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D0" w:rsidRPr="007D4E84" w:rsidRDefault="003D37D0" w:rsidP="003D37D0">
      <w:pPr>
        <w:spacing w:after="0"/>
        <w:jc w:val="center"/>
        <w:rPr>
          <w:rFonts w:ascii="Sylfaen" w:eastAsia="Calibri" w:hAnsi="Sylfaen" w:cs="Sylfaen"/>
          <w:b/>
          <w:lang w:val="ka-GE"/>
        </w:rPr>
      </w:pPr>
      <w:r w:rsidRPr="007D4E84">
        <w:rPr>
          <w:rFonts w:ascii="Sylfaen" w:eastAsia="Calibri" w:hAnsi="Sylfaen" w:cs="Sylfaen"/>
          <w:b/>
          <w:lang w:val="ka-GE"/>
        </w:rPr>
        <w:t>წერითი გამოცდის (კაზუსების ამოხსნა) შეფასების კრიტერიუმები</w:t>
      </w:r>
    </w:p>
    <w:p w:rsidR="003D37D0" w:rsidRPr="007D4E84" w:rsidRDefault="003D37D0" w:rsidP="003D37D0">
      <w:pPr>
        <w:spacing w:after="0"/>
        <w:rPr>
          <w:rFonts w:ascii="Sylfaen" w:eastAsia="Calibri" w:hAnsi="Sylfaen" w:cs="Sylfaen"/>
          <w:b/>
          <w:lang w:val="ka-GE"/>
        </w:rPr>
      </w:pPr>
    </w:p>
    <w:p w:rsidR="003D37D0" w:rsidRPr="00FD2B69" w:rsidRDefault="003D37D0" w:rsidP="00FD2B69">
      <w:pPr>
        <w:pStyle w:val="ListParagraph"/>
        <w:numPr>
          <w:ilvl w:val="0"/>
          <w:numId w:val="3"/>
        </w:numPr>
        <w:spacing w:after="0"/>
        <w:jc w:val="both"/>
        <w:rPr>
          <w:rFonts w:ascii="Sylfaen" w:eastAsia="Calibri" w:hAnsi="Sylfaen" w:cs="Sylfaen"/>
          <w:b/>
          <w:lang w:val="ka-GE"/>
        </w:rPr>
      </w:pPr>
      <w:r w:rsidRPr="00FD2B69">
        <w:rPr>
          <w:rFonts w:ascii="Sylfaen" w:eastAsia="Calibri" w:hAnsi="Sylfaen" w:cs="Sylfaen"/>
          <w:b/>
          <w:lang w:val="ka-GE"/>
        </w:rPr>
        <w:t>სისხლის სამართლის მიმართულება</w:t>
      </w:r>
    </w:p>
    <w:p w:rsidR="003D37D0" w:rsidRPr="007D4E84" w:rsidRDefault="003D37D0" w:rsidP="003D37D0">
      <w:pPr>
        <w:spacing w:after="0"/>
        <w:jc w:val="both"/>
        <w:rPr>
          <w:rFonts w:ascii="Sylfaen" w:eastAsia="Calibri" w:hAnsi="Sylfaen" w:cs="Sylfaen"/>
          <w:b/>
          <w:lang w:val="ka-GE"/>
        </w:rPr>
      </w:pPr>
    </w:p>
    <w:p w:rsidR="003D37D0" w:rsidRPr="007D4E84" w:rsidRDefault="003D37D0" w:rsidP="003D37D0">
      <w:pPr>
        <w:spacing w:after="0"/>
        <w:jc w:val="both"/>
        <w:rPr>
          <w:rFonts w:ascii="Sylfaen" w:eastAsia="Calibri" w:hAnsi="Sylfaen" w:cs="Sylfaen"/>
          <w:lang w:val="ka-GE"/>
        </w:rPr>
      </w:pPr>
      <w:r w:rsidRPr="007D4E84">
        <w:rPr>
          <w:rFonts w:ascii="Sylfaen" w:eastAsia="Calibri" w:hAnsi="Sylfaen" w:cs="Sylfaen"/>
          <w:lang w:val="ka-GE"/>
        </w:rPr>
        <w:t xml:space="preserve">სისხლის სამართლის მიმართულებით კონკურსანტს ამოსახსნელად გადაეცემა </w:t>
      </w:r>
      <w:r w:rsidR="00F628CB" w:rsidRPr="007D4E84">
        <w:rPr>
          <w:rFonts w:ascii="Sylfaen" w:eastAsia="Calibri" w:hAnsi="Sylfaen" w:cs="Sylfaen"/>
          <w:lang w:val="ka-GE"/>
        </w:rPr>
        <w:t>ერთი</w:t>
      </w:r>
      <w:r w:rsidR="00F10AC0" w:rsidRPr="007D4E84">
        <w:rPr>
          <w:rFonts w:ascii="Sylfaen" w:eastAsia="Calibri" w:hAnsi="Sylfaen" w:cs="Sylfaen"/>
          <w:lang w:val="ka-GE"/>
        </w:rPr>
        <w:t xml:space="preserve"> </w:t>
      </w:r>
      <w:r w:rsidRPr="007D4E84">
        <w:rPr>
          <w:rFonts w:ascii="Sylfaen" w:eastAsia="Calibri" w:hAnsi="Sylfaen" w:cs="Sylfaen"/>
          <w:lang w:val="ka-GE"/>
        </w:rPr>
        <w:t>კაზუსი, რომელიც შედგენილია საქართველოს სისხლის სამართლის კოდექსითა და სისხლის სამართლის საპროცესო კოდექსით გათვალისწინებულ საკითხებზე</w:t>
      </w:r>
      <w:r w:rsidR="00F10AC0" w:rsidRPr="007D4E84">
        <w:rPr>
          <w:rFonts w:ascii="Sylfaen" w:eastAsia="Calibri" w:hAnsi="Sylfaen" w:cs="Sylfaen"/>
          <w:lang w:val="ka-GE"/>
        </w:rPr>
        <w:t>.</w:t>
      </w:r>
      <w:r w:rsidRPr="007D4E84">
        <w:rPr>
          <w:rFonts w:ascii="Sylfaen" w:eastAsia="Calibri" w:hAnsi="Sylfaen" w:cs="Sylfaen"/>
          <w:lang w:val="ka-GE"/>
        </w:rPr>
        <w:t xml:space="preserve"> </w:t>
      </w:r>
      <w:r w:rsidR="00F10AC0" w:rsidRPr="007D4E84">
        <w:rPr>
          <w:rFonts w:ascii="Sylfaen" w:eastAsia="Calibri" w:hAnsi="Sylfaen" w:cs="Sylfaen"/>
          <w:lang w:val="ka-GE"/>
        </w:rPr>
        <w:t xml:space="preserve">თითოეული </w:t>
      </w:r>
      <w:r w:rsidRPr="007D4E84">
        <w:rPr>
          <w:rFonts w:ascii="Sylfaen" w:eastAsia="Calibri" w:hAnsi="Sylfaen" w:cs="Sylfaen"/>
          <w:lang w:val="ka-GE"/>
        </w:rPr>
        <w:t xml:space="preserve">კაზუსი </w:t>
      </w:r>
      <w:r w:rsidR="009B1DA8" w:rsidRPr="007D4E84">
        <w:rPr>
          <w:rFonts w:ascii="Sylfaen" w:eastAsia="Calibri" w:hAnsi="Sylfaen" w:cs="Sylfaen"/>
          <w:lang w:val="ka-GE"/>
        </w:rPr>
        <w:t>მოიცავს</w:t>
      </w:r>
      <w:r w:rsidR="00F10AC0" w:rsidRPr="007D4E84">
        <w:rPr>
          <w:rFonts w:ascii="Sylfaen" w:eastAsia="Calibri" w:hAnsi="Sylfaen" w:cs="Sylfaen"/>
          <w:lang w:val="ka-GE"/>
        </w:rPr>
        <w:t xml:space="preserve"> </w:t>
      </w:r>
      <w:r w:rsidR="00F628CB" w:rsidRPr="007D4E84">
        <w:rPr>
          <w:rFonts w:ascii="Sylfaen" w:eastAsia="Calibri" w:hAnsi="Sylfaen" w:cs="Sylfaen"/>
          <w:lang w:val="ka-GE"/>
        </w:rPr>
        <w:t>4</w:t>
      </w:r>
      <w:r w:rsidRPr="007D4E84">
        <w:rPr>
          <w:rFonts w:ascii="Sylfaen" w:eastAsia="Calibri" w:hAnsi="Sylfaen" w:cs="Sylfaen"/>
          <w:lang w:val="ka-GE"/>
        </w:rPr>
        <w:t xml:space="preserve"> კითხვას</w:t>
      </w:r>
      <w:r w:rsidR="0077759B" w:rsidRPr="007D4E84">
        <w:rPr>
          <w:rFonts w:ascii="Sylfaen" w:eastAsia="Calibri" w:hAnsi="Sylfaen" w:cs="Sylfaen"/>
          <w:lang w:val="ka-GE"/>
        </w:rPr>
        <w:t xml:space="preserve">. </w:t>
      </w:r>
      <w:r w:rsidRPr="007D4E84">
        <w:rPr>
          <w:rFonts w:ascii="Sylfaen" w:eastAsia="Calibri" w:hAnsi="Sylfaen" w:cs="Sylfaen"/>
          <w:lang w:val="ka-GE"/>
        </w:rPr>
        <w:t>თითოეულ</w:t>
      </w:r>
      <w:r w:rsidR="00747585" w:rsidRPr="007D4E84">
        <w:rPr>
          <w:rFonts w:ascii="Sylfaen" w:eastAsia="Calibri" w:hAnsi="Sylfaen" w:cs="Sylfaen"/>
          <w:lang w:val="ka-GE"/>
        </w:rPr>
        <w:t>ი</w:t>
      </w:r>
      <w:r w:rsidRPr="007D4E84">
        <w:rPr>
          <w:rFonts w:ascii="Sylfaen" w:eastAsia="Calibri" w:hAnsi="Sylfaen" w:cs="Sylfaen"/>
          <w:lang w:val="ka-GE"/>
        </w:rPr>
        <w:t xml:space="preserve"> საკითხი ფასდება მაქსიმუმ 2 ქულით,</w:t>
      </w:r>
      <w:r w:rsidR="0077759B" w:rsidRPr="007D4E84">
        <w:rPr>
          <w:rFonts w:ascii="Sylfaen" w:eastAsia="Calibri" w:hAnsi="Sylfaen" w:cs="Sylfaen"/>
          <w:lang w:val="ka-GE"/>
        </w:rPr>
        <w:t xml:space="preserve"> თითოეული კაზუსის ამოხსნის მაქსიმალური შეფასებაა </w:t>
      </w:r>
      <w:r w:rsidR="00F628CB" w:rsidRPr="007D4E84">
        <w:rPr>
          <w:rFonts w:ascii="Sylfaen" w:eastAsia="Calibri" w:hAnsi="Sylfaen" w:cs="Sylfaen"/>
          <w:lang w:val="ka-GE"/>
        </w:rPr>
        <w:t>8</w:t>
      </w:r>
      <w:r w:rsidR="0077759B" w:rsidRPr="007D4E84">
        <w:rPr>
          <w:rFonts w:ascii="Sylfaen" w:eastAsia="Calibri" w:hAnsi="Sylfaen" w:cs="Sylfaen"/>
          <w:lang w:val="ka-GE"/>
        </w:rPr>
        <w:t xml:space="preserve"> ქულა,</w:t>
      </w:r>
      <w:r w:rsidR="00F628CB" w:rsidRPr="007D4E84">
        <w:rPr>
          <w:rFonts w:ascii="Sylfaen" w:eastAsia="Calibri" w:hAnsi="Sylfaen" w:cs="Sylfaen"/>
          <w:lang w:val="ka-GE"/>
        </w:rPr>
        <w:t xml:space="preserve"> </w:t>
      </w:r>
      <w:r w:rsidR="00F10AC0" w:rsidRPr="007D4E84">
        <w:rPr>
          <w:rFonts w:ascii="Sylfaen" w:eastAsia="Calibri" w:hAnsi="Sylfaen" w:cs="Sylfaen"/>
          <w:lang w:val="ka-GE"/>
        </w:rPr>
        <w:t>გამოცდის</w:t>
      </w:r>
      <w:r w:rsidRPr="007D4E84">
        <w:rPr>
          <w:rFonts w:ascii="Sylfaen" w:eastAsia="Calibri" w:hAnsi="Sylfaen" w:cs="Sylfaen"/>
          <w:lang w:val="ka-GE"/>
        </w:rPr>
        <w:t xml:space="preserve"> ხანგრძლივობა შეადგენს </w:t>
      </w:r>
      <w:r w:rsidR="00F628CB" w:rsidRPr="007D4E84">
        <w:rPr>
          <w:rFonts w:ascii="Sylfaen" w:eastAsia="Calibri" w:hAnsi="Sylfaen" w:cs="Sylfaen"/>
          <w:lang w:val="ka-GE"/>
        </w:rPr>
        <w:t>1</w:t>
      </w:r>
      <w:r w:rsidR="009B1DA8" w:rsidRPr="007D4E84">
        <w:rPr>
          <w:rFonts w:ascii="Sylfaen" w:eastAsia="Calibri" w:hAnsi="Sylfaen" w:cs="Sylfaen"/>
          <w:lang w:val="ka-GE"/>
        </w:rPr>
        <w:t>.5</w:t>
      </w:r>
      <w:r w:rsidR="00F10AC0" w:rsidRPr="007D4E84">
        <w:rPr>
          <w:rFonts w:ascii="Sylfaen" w:eastAsia="Calibri" w:hAnsi="Sylfaen" w:cs="Sylfaen"/>
          <w:lang w:val="ka-GE"/>
        </w:rPr>
        <w:t xml:space="preserve"> საათს</w:t>
      </w:r>
      <w:r w:rsidR="009B1DA8" w:rsidRPr="007D4E84">
        <w:rPr>
          <w:rFonts w:ascii="Sylfaen" w:eastAsia="Calibri" w:hAnsi="Sylfaen" w:cs="Sylfaen"/>
          <w:lang w:val="ka-GE"/>
        </w:rPr>
        <w:t xml:space="preserve"> (</w:t>
      </w:r>
      <w:r w:rsidR="00F628CB" w:rsidRPr="007D4E84">
        <w:rPr>
          <w:rFonts w:ascii="Sylfaen" w:eastAsia="Calibri" w:hAnsi="Sylfaen" w:cs="Sylfaen"/>
          <w:lang w:val="ka-GE"/>
        </w:rPr>
        <w:t>ერთ</w:t>
      </w:r>
      <w:r w:rsidR="009B1DA8" w:rsidRPr="007D4E84">
        <w:rPr>
          <w:rFonts w:ascii="Sylfaen" w:eastAsia="Calibri" w:hAnsi="Sylfaen" w:cs="Sylfaen"/>
          <w:lang w:val="ka-GE"/>
        </w:rPr>
        <w:t xml:space="preserve"> საათსა და 30 წუთს)</w:t>
      </w:r>
      <w:r w:rsidR="00F628CB" w:rsidRPr="007D4E84">
        <w:rPr>
          <w:rFonts w:ascii="Sylfaen" w:eastAsia="Calibri" w:hAnsi="Sylfaen" w:cs="Sylfaen"/>
          <w:lang w:val="ka-GE"/>
        </w:rPr>
        <w:t>.</w:t>
      </w:r>
    </w:p>
    <w:p w:rsidR="003D37D0" w:rsidRPr="007D4E84" w:rsidRDefault="003D37D0" w:rsidP="003D37D0">
      <w:pPr>
        <w:autoSpaceDE w:val="0"/>
        <w:autoSpaceDN w:val="0"/>
        <w:adjustRightInd w:val="0"/>
        <w:spacing w:after="0"/>
        <w:jc w:val="both"/>
        <w:rPr>
          <w:rFonts w:ascii="Sylfaen" w:eastAsia="Calibri" w:hAnsi="Sylfaen" w:cs="Sylfaen"/>
          <w:b/>
          <w:color w:val="000000"/>
          <w:lang w:val="ka-GE"/>
        </w:rPr>
      </w:pPr>
    </w:p>
    <w:p w:rsidR="003D37D0" w:rsidRPr="00FD2B69" w:rsidRDefault="003D37D0" w:rsidP="00FD2B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eastAsia="Calibri" w:hAnsi="Sylfaen" w:cs="Sylfaen"/>
          <w:b/>
          <w:color w:val="000000"/>
          <w:lang w:val="ka-GE"/>
        </w:rPr>
      </w:pPr>
      <w:bookmarkStart w:id="0" w:name="_GoBack"/>
      <w:bookmarkEnd w:id="0"/>
      <w:r w:rsidRPr="00FD2B69">
        <w:rPr>
          <w:rFonts w:ascii="Sylfaen" w:eastAsia="Calibri" w:hAnsi="Sylfaen" w:cs="Sylfaen"/>
          <w:b/>
          <w:color w:val="000000"/>
          <w:lang w:val="ka-GE"/>
        </w:rPr>
        <w:t>სამოქალაქო/ადმინისტრაციული სამართლის მიმართულება</w:t>
      </w:r>
    </w:p>
    <w:p w:rsidR="003D37D0" w:rsidRPr="007D4E84" w:rsidRDefault="003D37D0" w:rsidP="003D37D0">
      <w:pPr>
        <w:autoSpaceDE w:val="0"/>
        <w:autoSpaceDN w:val="0"/>
        <w:adjustRightInd w:val="0"/>
        <w:spacing w:after="0"/>
        <w:jc w:val="both"/>
        <w:rPr>
          <w:rFonts w:ascii="Sylfaen" w:eastAsia="Calibri" w:hAnsi="Sylfaen" w:cs="Sylfaen"/>
          <w:b/>
          <w:color w:val="000000"/>
          <w:lang w:val="ka-GE"/>
        </w:rPr>
      </w:pPr>
    </w:p>
    <w:p w:rsidR="003D37D0" w:rsidRPr="007D4E84" w:rsidRDefault="003D37D0" w:rsidP="003D37D0">
      <w:pPr>
        <w:spacing w:after="0"/>
        <w:jc w:val="both"/>
        <w:rPr>
          <w:rFonts w:ascii="Sylfaen" w:eastAsia="Calibri" w:hAnsi="Sylfaen" w:cs="Sylfaen"/>
          <w:lang w:val="ka-GE"/>
        </w:rPr>
      </w:pPr>
      <w:r w:rsidRPr="007D4E84">
        <w:rPr>
          <w:rFonts w:ascii="Sylfaen" w:eastAsia="Calibri" w:hAnsi="Sylfaen" w:cs="Sylfaen"/>
          <w:lang w:val="ka-GE"/>
        </w:rPr>
        <w:t>სამოქალაქო და ადმინისტრაციული სამართლის მიმართულებით კონკურსანტს ამოსახსნელად გადაეცემა</w:t>
      </w:r>
      <w:r w:rsidR="00581924">
        <w:rPr>
          <w:rFonts w:ascii="Sylfaen" w:eastAsia="Calibri" w:hAnsi="Sylfaen" w:cs="Sylfaen"/>
          <w:lang w:val="ka-GE"/>
        </w:rPr>
        <w:t>თ</w:t>
      </w:r>
      <w:r w:rsidRPr="007D4E84">
        <w:rPr>
          <w:rFonts w:ascii="Sylfaen" w:eastAsia="Calibri" w:hAnsi="Sylfaen" w:cs="Sylfaen"/>
          <w:lang w:val="ka-GE"/>
        </w:rPr>
        <w:t xml:space="preserve"> ორი კაზუსი. ერთი მათგანი მოიცავს საქართველოს სამოქალაქო კოდექსითა და საქართველოს სამოქალაქო საპროცესო კოდექსით გათვალისწინებულ საკითხებს, ხოლო მეორე - საქართველოს ზოგადი ადმინისტრაციული კოდექსითა და საქართველოს ადმინისტრაციული საპროცესო კოდექსით გათვალისწინებულ საკითხებს. თითოეული კაზუსი </w:t>
      </w:r>
      <w:r w:rsidR="009B1DA8" w:rsidRPr="007D4E84">
        <w:rPr>
          <w:rFonts w:ascii="Sylfaen" w:eastAsia="Calibri" w:hAnsi="Sylfaen" w:cs="Sylfaen"/>
          <w:lang w:val="ka-GE"/>
        </w:rPr>
        <w:t>მო</w:t>
      </w:r>
      <w:r w:rsidRPr="007D4E84">
        <w:rPr>
          <w:rFonts w:ascii="Sylfaen" w:eastAsia="Calibri" w:hAnsi="Sylfaen" w:cs="Sylfaen"/>
          <w:lang w:val="ka-GE"/>
        </w:rPr>
        <w:t xml:space="preserve">იცავს 4 კითხვას. თითოეული საკითხი ფასდება მაქსიმუმ 2 ქულით, თითოეული კაზუსის ამოხსნის მაქსიმალური შეფასებაა 8 ქულა, წერითი გამოცდის მაქსიმალური შეფასებაა 16  ქულა. </w:t>
      </w:r>
      <w:r w:rsidR="00F10AC0" w:rsidRPr="007D4E84">
        <w:rPr>
          <w:rFonts w:ascii="Sylfaen" w:eastAsia="Calibri" w:hAnsi="Sylfaen" w:cs="Sylfaen"/>
          <w:lang w:val="ka-GE"/>
        </w:rPr>
        <w:t>გამოცდის</w:t>
      </w:r>
      <w:r w:rsidRPr="007D4E84">
        <w:rPr>
          <w:rFonts w:ascii="Sylfaen" w:eastAsia="Calibri" w:hAnsi="Sylfaen" w:cs="Sylfaen"/>
          <w:lang w:val="ka-GE"/>
        </w:rPr>
        <w:t xml:space="preserve"> ხანგრძლივობა შეადგენს </w:t>
      </w:r>
      <w:r w:rsidR="009B1DA8" w:rsidRPr="007D4E84">
        <w:rPr>
          <w:rFonts w:ascii="Sylfaen" w:eastAsia="Calibri" w:hAnsi="Sylfaen" w:cs="Sylfaen"/>
          <w:lang w:val="ka-GE"/>
        </w:rPr>
        <w:t>2.5</w:t>
      </w:r>
      <w:r w:rsidRPr="007D4E84">
        <w:rPr>
          <w:rFonts w:ascii="Sylfaen" w:eastAsia="Calibri" w:hAnsi="Sylfaen" w:cs="Sylfaen"/>
          <w:lang w:val="ka-GE"/>
        </w:rPr>
        <w:t xml:space="preserve"> საათს</w:t>
      </w:r>
      <w:r w:rsidR="009B1DA8" w:rsidRPr="007D4E84">
        <w:rPr>
          <w:rFonts w:ascii="Sylfaen" w:eastAsia="Calibri" w:hAnsi="Sylfaen" w:cs="Sylfaen"/>
          <w:lang w:val="ka-GE"/>
        </w:rPr>
        <w:t xml:space="preserve"> (ორ საათსა და 30 წუთს)</w:t>
      </w:r>
      <w:r w:rsidR="00F628CB" w:rsidRPr="007D4E84">
        <w:rPr>
          <w:rFonts w:ascii="Sylfaen" w:eastAsia="Calibri" w:hAnsi="Sylfaen" w:cs="Sylfaen"/>
          <w:lang w:val="ka-GE"/>
        </w:rPr>
        <w:t>.</w:t>
      </w:r>
    </w:p>
    <w:p w:rsidR="00316208" w:rsidRDefault="00316208" w:rsidP="00316208">
      <w:pPr>
        <w:spacing w:after="0"/>
        <w:contextualSpacing/>
        <w:jc w:val="both"/>
        <w:rPr>
          <w:rFonts w:ascii="Sylfaen" w:eastAsia="Calibri" w:hAnsi="Sylfaen" w:cs="Sylfaen"/>
          <w:lang w:val="ka-GE"/>
        </w:rPr>
      </w:pPr>
    </w:p>
    <w:p w:rsidR="00FD2B69" w:rsidRPr="007D4E84" w:rsidRDefault="00FD2B69" w:rsidP="00FD2B69">
      <w:pPr>
        <w:spacing w:after="0"/>
        <w:jc w:val="both"/>
        <w:rPr>
          <w:rFonts w:ascii="Sylfaen" w:eastAsia="Calibri" w:hAnsi="Sylfaen" w:cs="Sylfaen"/>
          <w:u w:val="single"/>
          <w:lang w:val="ka-GE"/>
        </w:rPr>
      </w:pPr>
      <w:r w:rsidRPr="007D4E84">
        <w:rPr>
          <w:rFonts w:ascii="Sylfaen" w:eastAsia="Calibri" w:hAnsi="Sylfaen" w:cs="Sylfaen"/>
          <w:u w:val="single"/>
          <w:lang w:val="ka-GE"/>
        </w:rPr>
        <w:t>შეფასების კრიტერიუმები:</w:t>
      </w:r>
    </w:p>
    <w:p w:rsidR="00FD2B69" w:rsidRPr="007D4E84" w:rsidRDefault="00FD2B69" w:rsidP="00FD2B69">
      <w:pPr>
        <w:numPr>
          <w:ilvl w:val="0"/>
          <w:numId w:val="1"/>
        </w:numPr>
        <w:spacing w:after="0"/>
        <w:contextualSpacing/>
        <w:jc w:val="both"/>
        <w:rPr>
          <w:rFonts w:ascii="Sylfaen" w:eastAsia="Calibri" w:hAnsi="Sylfaen" w:cs="Sylfaen"/>
          <w:lang w:val="ka-GE"/>
        </w:rPr>
      </w:pPr>
      <w:r w:rsidRPr="007D4E84">
        <w:rPr>
          <w:rFonts w:ascii="Sylfaen" w:eastAsia="Calibri" w:hAnsi="Sylfaen" w:cs="Sylfaen"/>
          <w:lang w:val="ka-GE"/>
        </w:rPr>
        <w:t>2.0  ქულა _ პასუხი სრულია, საკითხი ზუსტად და ამომწურავად არის გადმოცემული, ტერმინოლოგია დაცულია, კონკურსანტი ზედმიწევნით კარგად ფლობს საკითხს, შეცდომები არ არის, კაზუსი უნაკლოდ არის ამოხსნილი, მსჯელობა მაღალ დონეზეა;</w:t>
      </w:r>
    </w:p>
    <w:p w:rsidR="00FD2B69" w:rsidRPr="007D4E84" w:rsidRDefault="00FD2B69" w:rsidP="00FD2B69">
      <w:pPr>
        <w:numPr>
          <w:ilvl w:val="0"/>
          <w:numId w:val="1"/>
        </w:numPr>
        <w:spacing w:after="0"/>
        <w:contextualSpacing/>
        <w:jc w:val="both"/>
        <w:rPr>
          <w:rFonts w:ascii="Sylfaen" w:eastAsia="Calibri" w:hAnsi="Sylfaen" w:cs="Sylfaen"/>
          <w:lang w:val="ka-GE"/>
        </w:rPr>
      </w:pPr>
      <w:r w:rsidRPr="007D4E84">
        <w:rPr>
          <w:rFonts w:ascii="Sylfaen" w:eastAsia="Calibri" w:hAnsi="Sylfaen" w:cs="Sylfaen"/>
          <w:lang w:val="ka-GE"/>
        </w:rPr>
        <w:t>1.0 ქულა _ პასუხი სწორია, თუმცა შეკვეცილი, არსებითად შეცდომა არ არის. მსჯელობა კარგია</w:t>
      </w:r>
    </w:p>
    <w:p w:rsidR="00FD2B69" w:rsidRPr="007D4E84" w:rsidRDefault="00FD2B69" w:rsidP="00FD2B69">
      <w:pPr>
        <w:numPr>
          <w:ilvl w:val="0"/>
          <w:numId w:val="1"/>
        </w:numPr>
        <w:spacing w:after="0"/>
        <w:contextualSpacing/>
        <w:jc w:val="both"/>
        <w:rPr>
          <w:rFonts w:ascii="Sylfaen" w:eastAsia="Calibri" w:hAnsi="Sylfaen" w:cs="Sylfaen"/>
          <w:lang w:val="ka-GE"/>
        </w:rPr>
      </w:pPr>
      <w:r w:rsidRPr="007D4E84">
        <w:rPr>
          <w:rFonts w:ascii="Sylfaen" w:eastAsia="Calibri" w:hAnsi="Sylfaen" w:cs="Sylfaen"/>
          <w:lang w:val="ka-GE"/>
        </w:rPr>
        <w:t>0.5 ქულა _ პასუხი არასრულია, მსჯელობა ფრაგმენტულია;</w:t>
      </w:r>
    </w:p>
    <w:p w:rsidR="00FD2B69" w:rsidRPr="007D4E84" w:rsidRDefault="00FD2B69" w:rsidP="00FD2B6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Sylfaen" w:eastAsia="Calibri" w:hAnsi="Sylfaen" w:cs="Sylfaen"/>
          <w:color w:val="000000"/>
          <w:lang w:val="ka-GE"/>
        </w:rPr>
      </w:pPr>
      <w:r w:rsidRPr="007D4E84">
        <w:rPr>
          <w:rFonts w:ascii="Sylfaen" w:eastAsia="Calibri" w:hAnsi="Sylfaen" w:cs="Sylfaen"/>
          <w:color w:val="000000"/>
          <w:lang w:val="ka-GE"/>
        </w:rPr>
        <w:t xml:space="preserve">0  _ პასუხი არსებითად მცდარია ან საერთოდ არ არის მოცემული. </w:t>
      </w:r>
    </w:p>
    <w:p w:rsidR="00FD2B69" w:rsidRPr="007D4E84" w:rsidRDefault="00FD2B69" w:rsidP="00316208">
      <w:pPr>
        <w:spacing w:after="0"/>
        <w:contextualSpacing/>
        <w:jc w:val="both"/>
        <w:rPr>
          <w:rFonts w:ascii="Sylfaen" w:eastAsia="Calibri" w:hAnsi="Sylfaen" w:cs="Sylfaen"/>
          <w:lang w:val="ka-GE"/>
        </w:rPr>
      </w:pPr>
    </w:p>
    <w:p w:rsidR="008E0ED2" w:rsidRPr="007D4E84" w:rsidRDefault="008E0ED2" w:rsidP="008E0ED2">
      <w:pPr>
        <w:spacing w:after="0"/>
        <w:contextualSpacing/>
        <w:jc w:val="both"/>
        <w:rPr>
          <w:rFonts w:ascii="Sylfaen" w:hAnsi="Sylfaen"/>
        </w:rPr>
      </w:pPr>
    </w:p>
    <w:sectPr w:rsidR="008E0ED2" w:rsidRPr="007D4E84" w:rsidSect="00D52306">
      <w:foot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59" w:rsidRDefault="00E13459">
      <w:pPr>
        <w:spacing w:after="0" w:line="240" w:lineRule="auto"/>
      </w:pPr>
      <w:r>
        <w:separator/>
      </w:r>
    </w:p>
  </w:endnote>
  <w:endnote w:type="continuationSeparator" w:id="0">
    <w:p w:rsidR="00E13459" w:rsidRDefault="00E1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3F" w:rsidRDefault="003D37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B69">
      <w:rPr>
        <w:noProof/>
      </w:rPr>
      <w:t>1</w:t>
    </w:r>
    <w:r>
      <w:rPr>
        <w:noProof/>
      </w:rPr>
      <w:fldChar w:fldCharType="end"/>
    </w:r>
  </w:p>
  <w:p w:rsidR="00C2533F" w:rsidRDefault="00E13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59" w:rsidRDefault="00E13459">
      <w:pPr>
        <w:spacing w:after="0" w:line="240" w:lineRule="auto"/>
      </w:pPr>
      <w:r>
        <w:separator/>
      </w:r>
    </w:p>
  </w:footnote>
  <w:footnote w:type="continuationSeparator" w:id="0">
    <w:p w:rsidR="00E13459" w:rsidRDefault="00E1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4DF4"/>
    <w:multiLevelType w:val="hybridMultilevel"/>
    <w:tmpl w:val="8304B67A"/>
    <w:lvl w:ilvl="0" w:tplc="576C4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52832"/>
    <w:multiLevelType w:val="hybridMultilevel"/>
    <w:tmpl w:val="A550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C099F"/>
    <w:multiLevelType w:val="hybridMultilevel"/>
    <w:tmpl w:val="EC1ED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47"/>
    <w:rsid w:val="000253A6"/>
    <w:rsid w:val="000A61A2"/>
    <w:rsid w:val="00316208"/>
    <w:rsid w:val="003D37D0"/>
    <w:rsid w:val="00581924"/>
    <w:rsid w:val="00674E05"/>
    <w:rsid w:val="00747585"/>
    <w:rsid w:val="00766460"/>
    <w:rsid w:val="0077759B"/>
    <w:rsid w:val="007D4E84"/>
    <w:rsid w:val="0083549F"/>
    <w:rsid w:val="00854146"/>
    <w:rsid w:val="008E0ED2"/>
    <w:rsid w:val="009500D4"/>
    <w:rsid w:val="009633E4"/>
    <w:rsid w:val="009B1DA8"/>
    <w:rsid w:val="00A821D8"/>
    <w:rsid w:val="00AF58DC"/>
    <w:rsid w:val="00B35066"/>
    <w:rsid w:val="00BF30F8"/>
    <w:rsid w:val="00C1670B"/>
    <w:rsid w:val="00C214E0"/>
    <w:rsid w:val="00CB22E1"/>
    <w:rsid w:val="00D52306"/>
    <w:rsid w:val="00D57E47"/>
    <w:rsid w:val="00DF4C78"/>
    <w:rsid w:val="00E13459"/>
    <w:rsid w:val="00F10AC0"/>
    <w:rsid w:val="00F628CB"/>
    <w:rsid w:val="00FD2B69"/>
    <w:rsid w:val="00F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561E"/>
  <w15:docId w15:val="{4A8444A9-5DBD-488F-B88F-426CEF56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D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7D0"/>
  </w:style>
  <w:style w:type="paragraph" w:styleId="ListParagraph">
    <w:name w:val="List Paragraph"/>
    <w:basedOn w:val="Normal"/>
    <w:uiPriority w:val="34"/>
    <w:qFormat/>
    <w:rsid w:val="00FD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Shorena Loladze</cp:lastModifiedBy>
  <cp:revision>20</cp:revision>
  <cp:lastPrinted>2014-10-10T07:09:00Z</cp:lastPrinted>
  <dcterms:created xsi:type="dcterms:W3CDTF">2014-10-02T13:45:00Z</dcterms:created>
  <dcterms:modified xsi:type="dcterms:W3CDTF">2021-10-25T13:34:00Z</dcterms:modified>
</cp:coreProperties>
</file>